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C1" w:rsidRPr="000825C1" w:rsidRDefault="000825C1" w:rsidP="007E7CB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об уровне образования, о формах обучения, о нормативном сроке обучения.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Численность </w:t>
      </w:r>
      <w:proofErr w:type="gramStart"/>
      <w:r w:rsidRPr="000825C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обучающихся</w:t>
      </w:r>
      <w:proofErr w:type="gramEnd"/>
      <w:r w:rsidRPr="000825C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 на 1 сентября 201</w:t>
      </w:r>
      <w:r w:rsidR="00405A08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9-2020</w:t>
      </w:r>
      <w:bookmarkStart w:id="0" w:name="_GoBack"/>
      <w:bookmarkEnd w:id="0"/>
      <w:r w:rsidRPr="000825C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 учебного года по реализуемым образова</w:t>
      </w:r>
      <w:r w:rsidR="0058528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тельным программам составила </w:t>
      </w:r>
      <w:r w:rsidRPr="000825C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 </w:t>
      </w:r>
      <w:r w:rsidR="00405A08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67</w:t>
      </w:r>
      <w:r w:rsidR="00A10FF0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 xml:space="preserve">  </w:t>
      </w:r>
      <w:r w:rsidRPr="000825C1">
        <w:rPr>
          <w:rFonts w:ascii="Times New Roman" w:eastAsia="Times New Roman" w:hAnsi="Times New Roman" w:cs="Times New Roman"/>
          <w:b/>
          <w:bCs/>
          <w:color w:val="003366"/>
          <w:sz w:val="27"/>
          <w:szCs w:val="27"/>
          <w:lang w:eastAsia="ru-RU"/>
        </w:rPr>
        <w:t>человека.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</w:t>
      </w:r>
      <w:r w:rsidR="00F2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 субъектов РФ,</w:t>
      </w:r>
      <w:r w:rsidR="00F25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местных бюджетов и по договорам об образовани</w:t>
      </w:r>
      <w:r w:rsidR="00A10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8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средств физических и (или) юридических лиц.</w:t>
      </w:r>
    </w:p>
    <w:tbl>
      <w:tblPr>
        <w:tblW w:w="93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"/>
        <w:gridCol w:w="1701"/>
        <w:gridCol w:w="1459"/>
        <w:gridCol w:w="1224"/>
        <w:gridCol w:w="1584"/>
        <w:gridCol w:w="1629"/>
        <w:gridCol w:w="1261"/>
      </w:tblGrid>
      <w:tr w:rsidR="000825C1" w:rsidRPr="000825C1" w:rsidTr="000825C1">
        <w:trPr>
          <w:trHeight w:val="524"/>
          <w:tblCellSpacing w:w="15" w:type="dxa"/>
        </w:trPr>
        <w:tc>
          <w:tcPr>
            <w:tcW w:w="699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0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аименование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 программы</w:t>
            </w:r>
          </w:p>
        </w:tc>
        <w:tc>
          <w:tcPr>
            <w:tcW w:w="124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обучения</w:t>
            </w:r>
          </w:p>
        </w:tc>
        <w:tc>
          <w:tcPr>
            <w:tcW w:w="122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Нормативный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обучения</w:t>
            </w:r>
          </w:p>
        </w:tc>
        <w:tc>
          <w:tcPr>
            <w:tcW w:w="135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Количество обучающихся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Финанси</w:t>
            </w:r>
            <w:proofErr w:type="spellEnd"/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рование</w:t>
            </w:r>
            <w:proofErr w:type="spellEnd"/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 xml:space="preserve"> (бюджет/</w:t>
            </w:r>
          </w:p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по договору</w:t>
            </w:r>
          </w:p>
        </w:tc>
      </w:tr>
      <w:tr w:rsidR="000825C1" w:rsidRPr="000825C1" w:rsidTr="000825C1">
        <w:trPr>
          <w:trHeight w:val="197"/>
          <w:tblCellSpacing w:w="15" w:type="dxa"/>
        </w:trPr>
        <w:tc>
          <w:tcPr>
            <w:tcW w:w="69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Начальное общее 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начальное</w:t>
            </w:r>
          </w:p>
        </w:tc>
        <w:tc>
          <w:tcPr>
            <w:tcW w:w="11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405A08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  <w:tr w:rsidR="000825C1" w:rsidRPr="000825C1" w:rsidTr="000825C1">
        <w:trPr>
          <w:trHeight w:val="197"/>
          <w:tblCellSpacing w:w="15" w:type="dxa"/>
        </w:trPr>
        <w:tc>
          <w:tcPr>
            <w:tcW w:w="69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Основное общее 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</w:t>
            </w:r>
          </w:p>
        </w:tc>
        <w:tc>
          <w:tcPr>
            <w:tcW w:w="11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405A08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197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  <w:tr w:rsidR="000825C1" w:rsidRPr="000825C1" w:rsidTr="000825C1">
        <w:trPr>
          <w:trHeight w:val="1053"/>
          <w:tblCellSpacing w:w="15" w:type="dxa"/>
        </w:trPr>
        <w:tc>
          <w:tcPr>
            <w:tcW w:w="699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Среднее общее образование</w:t>
            </w:r>
          </w:p>
        </w:tc>
        <w:tc>
          <w:tcPr>
            <w:tcW w:w="124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11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22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405A08" w:rsidP="000825C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5C1" w:rsidRPr="000825C1" w:rsidRDefault="000825C1" w:rsidP="000825C1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5C1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бюджет</w:t>
            </w:r>
          </w:p>
        </w:tc>
      </w:tr>
    </w:tbl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25C1" w:rsidRPr="000825C1" w:rsidRDefault="000825C1" w:rsidP="000825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уровне образования, о формах обучения, о нормативном сроке обучения.</w:t>
      </w:r>
    </w:p>
    <w:p w:rsidR="000825C1" w:rsidRPr="000825C1" w:rsidRDefault="00F25424" w:rsidP="000825C1">
      <w:pPr>
        <w:widowControl w:val="0"/>
        <w:tabs>
          <w:tab w:val="num" w:pos="1260"/>
        </w:tabs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детей в  </w:t>
      </w:r>
      <w:r w:rsidR="00405A0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405A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Краснозоринская</w:t>
      </w:r>
      <w:proofErr w:type="spellEnd"/>
      <w:r w:rsidR="00405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</w:t>
      </w:r>
      <w:proofErr w:type="spellStart"/>
      <w:r w:rsidR="00405A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Боковского</w:t>
      </w:r>
      <w:proofErr w:type="spellEnd"/>
      <w:r w:rsidR="00405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405A08"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5C1"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 достижения детьми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обязательности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самостоятельно планирует и осуществляет свой образовательный процесс в рамках, предусмотренных законодательством Российской Федерации, настоящим Уставом.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образовательного процесса, продолжительность обучения на каждой ступени и режим занятий в Школе регламентируется настоящим Уставом, учебным планом, составленным и утверждённым в соответствии с базисным учебным планом, учебными программами, разработанными и утверждёнными школой самостоятельно на основе федеральных государственных образовательных стандартов и примерных образовательных </w:t>
      </w: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учебных программ, курсов, дисциплин, а также годовым календарным учебным графиком, согласованным с Учредителем, планом работы и расписанием занятий, разрабатываемыми и утверждаемыми школой самостоятельно в соответствии с санитарными нормами и правилами. 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часов, отведенных на преподавание отдельных дисциплин (циклов предметов), не должно быть ниже количества часов, определенных государственным примерным учебным планом.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школы включ</w:t>
      </w:r>
      <w:r w:rsidR="00F25424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основной (базовый) и  компонент образовательного учреждения</w:t>
      </w: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Обучение и воспитание в школе ведётся на русском языке.</w:t>
      </w:r>
    </w:p>
    <w:p w:rsidR="000825C1" w:rsidRPr="000825C1" w:rsidRDefault="000825C1" w:rsidP="000825C1">
      <w:pPr>
        <w:spacing w:before="100" w:beforeAutospacing="1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Продолжительность обучения на каждом этапе обучения.</w:t>
      </w:r>
    </w:p>
    <w:p w:rsidR="000825C1" w:rsidRPr="000825C1" w:rsidRDefault="00405A08" w:rsidP="000825C1">
      <w:pPr>
        <w:tabs>
          <w:tab w:val="num" w:pos="1260"/>
        </w:tabs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Краснозоринская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F254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25C1"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образовательный процесс в соответствии с уровнями общеобразовательных программ трёх ступеней общего образования: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1-я ступень — начальное общее образование — нормативный срок освоения – 4 года (1-4 классы). Задачами начального общего образования является воспитание и развитие обучающихся, овладение ими счётом, письмом, чтением,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 Начальное образование является базой для получения основного общего образования.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2-я ступень — основное общее образование — нормативный срок освоения – 5 лет (5-9 классы). Задачами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 Основное общее образование является базой для получения среднего (полного) общего, начального и среднего профессионального образования.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основного общего образования в школе по очной форме обучения ограничивается восемнадцатилетним возрастом обучающегося.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3-я ступень — среднее общее образование — нормативный срок освоения – 2 года (10-11 классы). Среднее общее образование является завершающим этапом общеобразовательной подготовки, обеспечивающим освоение обучающимися общеобразовательных программ среднего общего образования, развитие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соответствующих условий и исходя из запросов обучающихся и (или) их родителей (законных представителей) в школе может быть введено </w:t>
      </w:r>
      <w:proofErr w:type="gramStart"/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 профилям и направлениям.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Среднее общее образование является основой для получения начального профессионального, среднего профессионального и высшего профессионального образования.</w:t>
      </w:r>
    </w:p>
    <w:p w:rsidR="000825C1" w:rsidRPr="000825C1" w:rsidRDefault="000825C1" w:rsidP="0008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25C1" w:rsidRPr="000825C1" w:rsidRDefault="000825C1" w:rsidP="000825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  <w:lang w:eastAsia="ru-RU"/>
        </w:rPr>
        <w:t>Реализуемые программы учреждения. Общеобразовательные программы:   начального общего образования,   основного общего образования с ве</w:t>
      </w:r>
      <w:r w:rsidR="00F25424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  <w:lang w:eastAsia="ru-RU"/>
        </w:rPr>
        <w:t>дением элективных курсов по выбору учащихся</w:t>
      </w:r>
      <w:r w:rsidRPr="000825C1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  <w:lang w:eastAsia="ru-RU"/>
        </w:rPr>
        <w:t>, среднее   общее образование — среднего   общего образования с ведением элективных предметов по выбору об</w:t>
      </w:r>
      <w:r w:rsidR="00F25424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  <w:lang w:eastAsia="ru-RU"/>
        </w:rPr>
        <w:t>учающихся.</w:t>
      </w:r>
      <w:r w:rsidRPr="000825C1">
        <w:rPr>
          <w:rFonts w:ascii="Times New Roman" w:eastAsia="Times New Roman" w:hAnsi="Times New Roman" w:cs="Times New Roman"/>
          <w:b/>
          <w:bCs/>
          <w:color w:val="003366"/>
          <w:sz w:val="36"/>
          <w:szCs w:val="36"/>
          <w:lang w:eastAsia="ru-RU"/>
        </w:rPr>
        <w:t xml:space="preserve"> </w:t>
      </w:r>
      <w:r w:rsidRPr="000825C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Обучение ведётся на русском языке.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Формы получения образования и формы обучения</w:t>
      </w:r>
    </w:p>
    <w:p w:rsidR="000825C1" w:rsidRPr="000825C1" w:rsidRDefault="00405A08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st17" w:tgtFrame="_blank" w:history="1">
        <w:r w:rsidR="000825C1" w:rsidRPr="000825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17</w:t>
        </w:r>
      </w:hyperlink>
      <w:r w:rsidR="000825C1"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Закона, которая называется «Формы получения образования и формы обучения», говорит о том, что в РФ </w:t>
      </w:r>
      <w:r w:rsidR="000825C1" w:rsidRPr="00082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образование может быть получено: </w:t>
      </w:r>
    </w:p>
    <w:p w:rsidR="000825C1" w:rsidRPr="00F6153D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 1) </w:t>
      </w:r>
      <w:r w:rsidRPr="00F615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организациях, осуществляющих образовательную деятельность;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 2) вне организаций, осуществляющих образовательную деятельность (в форме семейного образования и самообразования).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Соответственно </w:t>
      </w:r>
      <w:r w:rsidRPr="00082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обучения: </w:t>
      </w:r>
      <w:r w:rsidRPr="00F615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очная,</w:t>
      </w:r>
      <w:r w:rsidRPr="00082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очно-заочная, заочная, семейное образование и самообразование.</w:t>
      </w:r>
    </w:p>
    <w:p w:rsidR="000825C1" w:rsidRPr="000825C1" w:rsidRDefault="00405A08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st11_2" w:tgtFrame="_blank" w:history="1">
        <w:r w:rsidR="000825C1" w:rsidRPr="000825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ст. 11</w:t>
        </w:r>
      </w:hyperlink>
      <w:r w:rsidR="000825C1"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273-ФЗ в говорит о том, что </w:t>
      </w:r>
      <w:r w:rsidR="000825C1" w:rsidRPr="00082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</w:t>
      </w:r>
      <w:r w:rsidR="000825C1"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исключением федерального государственного образовательного стандарта дошкольного образования, </w:t>
      </w:r>
      <w:r w:rsidR="000825C1" w:rsidRPr="00082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являются основой объективной оценки соответствия установленным требованиям образовательной деятельности и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Формы получения образования и формы обучения по основной 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стандартами, для целого ряда случаев иное установлено самим Законом.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Формы обучения по дополнительным 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РФ.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принятом </w:t>
      </w:r>
      <w:hyperlink w:tgtFrame="_blank" w:history="1">
        <w:r w:rsidRPr="000825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Законе </w:t>
        </w:r>
      </w:hyperlink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получения образования определяются образовательными стандартами: «</w:t>
      </w:r>
      <w:r w:rsidRPr="000825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особенностей отдельных категорий обучающихся</w:t>
      </w: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Таким образом, ФГОС должен определить две очень важные вещи. Во-первых, для каждого уровня образования можно ли его получать в организации и вне организаций, а также может ли оно быть получено в различных формах: очной, очно-заочной, заочной, семейного образования или самообразования.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25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Нормативный срок обучения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в </w:t>
      </w:r>
      <w:r w:rsidR="00A10FF0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 начинается 1 сентября. Если этот день приходится на выходной день, то в этом случае учебный год начинается в первый следующий за ним рабочий день.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года: для 2-8, 10 классов — 35 учебных недель, для 9,11 классов — 34 учебных недели, для 1 классов – 33 учебных недели.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каникул в течение учебного года составляет не менее 30 календарных дней, летом – не менее 8 недель. Для обучающихся в первом классе устанавливаются в течение года дополнительные недельные каникулы в феврале.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календарный учебный график разрабатывается и утверждается </w:t>
      </w:r>
      <w:r w:rsidR="00A10FF0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колой самостоятельно и согласовывается с Учредителем.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Первая ступень – начальное общее образование (нормативный срок освоения 4 года).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Вторая ступень – основное общее образование (нормативный срок освоения 5 лет).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Третья ступень – среднее (полное) общее образование (нормативный срок освоения 2 года)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25C1" w:rsidRPr="000825C1" w:rsidRDefault="000825C1" w:rsidP="00082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5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sectPr w:rsidR="000825C1" w:rsidRPr="000825C1" w:rsidSect="0091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5C1"/>
    <w:rsid w:val="000825C1"/>
    <w:rsid w:val="00405A08"/>
    <w:rsid w:val="00585281"/>
    <w:rsid w:val="007D5F96"/>
    <w:rsid w:val="007E7CB6"/>
    <w:rsid w:val="00913098"/>
    <w:rsid w:val="00A10FF0"/>
    <w:rsid w:val="00A20B34"/>
    <w:rsid w:val="00F25424"/>
    <w:rsid w:val="00F560C3"/>
    <w:rsid w:val="00F6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98"/>
  </w:style>
  <w:style w:type="paragraph" w:styleId="2">
    <w:name w:val="heading 2"/>
    <w:basedOn w:val="a"/>
    <w:link w:val="20"/>
    <w:uiPriority w:val="9"/>
    <w:qFormat/>
    <w:rsid w:val="000825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2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0825C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25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25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825C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0825C1"/>
    <w:rPr>
      <w:color w:val="0000FF"/>
      <w:u w:val="single"/>
    </w:rPr>
  </w:style>
  <w:style w:type="character" w:styleId="a4">
    <w:name w:val="Strong"/>
    <w:basedOn w:val="a0"/>
    <w:uiPriority w:val="22"/>
    <w:qFormat/>
    <w:rsid w:val="000825C1"/>
    <w:rPr>
      <w:b/>
      <w:bCs/>
    </w:rPr>
  </w:style>
  <w:style w:type="paragraph" w:styleId="a5">
    <w:name w:val="Normal (Web)"/>
    <w:basedOn w:val="a"/>
    <w:uiPriority w:val="99"/>
    <w:unhideWhenUsed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text">
    <w:name w:val="page_text"/>
    <w:basedOn w:val="a"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825C1"/>
    <w:rPr>
      <w:i/>
      <w:iCs/>
    </w:rPr>
  </w:style>
  <w:style w:type="paragraph" w:styleId="a7">
    <w:name w:val="No Spacing"/>
    <w:basedOn w:val="a"/>
    <w:uiPriority w:val="1"/>
    <w:qFormat/>
    <w:rsid w:val="0008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0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3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7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063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0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45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5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62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287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99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0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46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27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4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2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12</dc:creator>
  <cp:lastModifiedBy>Шурик</cp:lastModifiedBy>
  <cp:revision>10</cp:revision>
  <dcterms:created xsi:type="dcterms:W3CDTF">2014-10-21T06:07:00Z</dcterms:created>
  <dcterms:modified xsi:type="dcterms:W3CDTF">2019-10-21T13:04:00Z</dcterms:modified>
</cp:coreProperties>
</file>